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A4" w:rsidRDefault="00AF31A4">
      <w:pPr>
        <w:pStyle w:val="ConsPlusTitlePage"/>
      </w:pPr>
    </w:p>
    <w:p w:rsidR="00AF31A4" w:rsidRPr="00741731" w:rsidRDefault="00AF31A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F31A4" w:rsidRPr="00741731" w:rsidRDefault="00AF3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1A4" w:rsidRPr="00741731" w:rsidRDefault="00AF3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от 14 сентября 2005 г. N 567</w:t>
      </w:r>
    </w:p>
    <w:p w:rsidR="00AF31A4" w:rsidRPr="00741731" w:rsidRDefault="00AF3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ОБ ОБМЕНЕ ИНФОРМАЦИЕЙ</w:t>
      </w:r>
    </w:p>
    <w:p w:rsidR="00AF31A4" w:rsidRPr="00741731" w:rsidRDefault="00AF3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ПРИ ОСУЩЕСТВЛЕНИИ ОБЯЗАТЕЛЬНОГО СТРАХОВАНИЯ ГРАЖДАНСКОЙ</w:t>
      </w:r>
    </w:p>
    <w:p w:rsidR="00AF31A4" w:rsidRPr="00741731" w:rsidRDefault="00AF3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</w:t>
      </w:r>
    </w:p>
    <w:p w:rsidR="00AF31A4" w:rsidRPr="00741731" w:rsidRDefault="00AF31A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41731" w:rsidRPr="00741731" w:rsidRDefault="0074173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41731" w:rsidRPr="00741731" w:rsidRDefault="00741731" w:rsidP="00741731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41731" w:rsidRPr="00741731" w:rsidRDefault="00741731" w:rsidP="00741731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(в ред. Постановлений Правительства РФ от 21.06.2007 N 391,</w:t>
      </w:r>
    </w:p>
    <w:p w:rsidR="00741731" w:rsidRPr="00741731" w:rsidRDefault="00741731" w:rsidP="00741731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от 29.08.2011 N 717, от 26.08.2013 N 739, от 02.06.2015 N 529,</w:t>
      </w:r>
    </w:p>
    <w:p w:rsidR="00741731" w:rsidRPr="00741731" w:rsidRDefault="00741731" w:rsidP="00741731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от 25.05.2017 N 631, от 27.09.2018 N 1139)</w:t>
      </w:r>
      <w:r w:rsidRPr="00741731">
        <w:rPr>
          <w:rFonts w:ascii="Times New Roman" w:hAnsi="Times New Roman" w:cs="Times New Roman"/>
          <w:sz w:val="28"/>
          <w:szCs w:val="28"/>
        </w:rPr>
        <w:cr/>
      </w:r>
    </w:p>
    <w:p w:rsidR="00741731" w:rsidRPr="00741731" w:rsidRDefault="0074173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74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 целях информационного обеспечения осуществления обязательного страхования гражданской ответственности владельцев транспортных средств и контроля за его осуществлением Правительство Российской Федерации постановляет:</w:t>
      </w:r>
    </w:p>
    <w:p w:rsidR="00AF31A4" w:rsidRPr="00741731" w:rsidRDefault="00AF31A4" w:rsidP="006F5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26.08.2013 N 739)</w:t>
      </w: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51" w:history="1">
        <w:r w:rsidRPr="0074173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информации, формируемой и предоставляемой в обязательном порядке органами государственной власти, страховщиками и иными организациями.</w:t>
      </w:r>
    </w:p>
    <w:p w:rsidR="00AF31A4" w:rsidRPr="00741731" w:rsidRDefault="00AF31A4" w:rsidP="006F5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26.08.2013 N 739)</w:t>
      </w: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741731">
        <w:rPr>
          <w:rFonts w:ascii="Times New Roman" w:hAnsi="Times New Roman" w:cs="Times New Roman"/>
          <w:sz w:val="28"/>
          <w:szCs w:val="28"/>
        </w:rPr>
        <w:t>2. Установить, что Министерство внутренних дел Российской Федерации, Министерство сельского хозяйства Российской Федерации, Министерство обороны Российской Федерации, Федеральная таможенная служба и Федеральная налоговая служба осуществляют по запросу некоммерческой организации "Российский Союз Автостраховщиков" - оператора автоматизированной информационной системы обязательного страхования гражданской ответственности владельцев транспортных средств предоставление информации для включения в автоматизированную информационную систему обязательного страхования гражданской ответственности владельцев транспортных средств (далее - автоматизированная информационная система) путем подключения к указанной системе.</w:t>
      </w: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Предоставление оператору автоматизированной информационной системы информации из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осуществляется в соответствии с </w:t>
      </w:r>
      <w:hyperlink r:id="rId7" w:history="1">
        <w:r w:rsidRPr="0074173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функционирования систем электронных паспортов транспортных средств (электронных паспортов шасси транспортных средств) и электронных паспортов </w:t>
      </w:r>
      <w:r w:rsidRPr="00741731">
        <w:rPr>
          <w:rFonts w:ascii="Times New Roman" w:hAnsi="Times New Roman" w:cs="Times New Roman"/>
          <w:sz w:val="28"/>
          <w:szCs w:val="28"/>
        </w:rPr>
        <w:lastRenderedPageBreak/>
        <w:t>самоходных машин и других видов техники, утвержденным решением Коллегии Евразийской экономической комиссии от 22 сентября 2015 г. N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техники".</w:t>
      </w:r>
    </w:p>
    <w:p w:rsidR="00AF31A4" w:rsidRPr="00741731" w:rsidRDefault="00AF31A4" w:rsidP="006F5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27.09.2018 N 1139)</w:t>
      </w: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указанные в абзаце первом настоящего пункта, а также администратор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техники, определенный </w:t>
      </w:r>
      <w:hyperlink r:id="rId9" w:history="1">
        <w:r w:rsidRPr="0074173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Совета Евразийской экономической комиссии от 18 сентября 2014 г. </w:t>
      </w:r>
      <w:r w:rsidR="00741731">
        <w:rPr>
          <w:rFonts w:ascii="Times New Roman" w:hAnsi="Times New Roman" w:cs="Times New Roman"/>
          <w:sz w:val="28"/>
          <w:szCs w:val="28"/>
        </w:rPr>
        <w:t>№ 59 «</w:t>
      </w:r>
      <w:r w:rsidRPr="00741731">
        <w:rPr>
          <w:rFonts w:ascii="Times New Roman" w:hAnsi="Times New Roman" w:cs="Times New Roman"/>
          <w:sz w:val="28"/>
          <w:szCs w:val="28"/>
        </w:rPr>
        <w:t>Об организации работ по подготовке документов и проведению мероприятий, необходимых для введения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паспортов, и об определении администратора систем электронных паспортов транспортных средств (паспортов шасси транспортных средств) и электронных паспортов самоходн</w:t>
      </w:r>
      <w:r w:rsidR="00741731">
        <w:rPr>
          <w:rFonts w:ascii="Times New Roman" w:hAnsi="Times New Roman" w:cs="Times New Roman"/>
          <w:sz w:val="28"/>
          <w:szCs w:val="28"/>
        </w:rPr>
        <w:t>ых машин и других видов техники»</w:t>
      </w:r>
      <w:r w:rsidRPr="00741731">
        <w:rPr>
          <w:rFonts w:ascii="Times New Roman" w:hAnsi="Times New Roman" w:cs="Times New Roman"/>
          <w:sz w:val="28"/>
          <w:szCs w:val="28"/>
        </w:rPr>
        <w:t>, вправе получать информацию из автоматизированной информационной системы, в том числе по запросам.</w:t>
      </w:r>
    </w:p>
    <w:p w:rsidR="00AF31A4" w:rsidRPr="00741731" w:rsidRDefault="00AF31A4" w:rsidP="006F5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27.09.2018 N 1139)</w:t>
      </w: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Установить, что организациями, подключаемыми к автоматизированной информационной системе, осуществляющими предоставление информации для включения в указанную систему, являются некоммерческая организация "Российский Союз Автостраховщиков" - оператор автоматизированной информационной системы и ее члены.</w:t>
      </w: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Информационное взаимодействие между Центральным банком Российской Федерации и оператором автоматизированной информационной системы осуществляется на основании соглашения об информационном обмене между Центральным банком Российской Федерации и оператором автоматизированной информационной системы.</w:t>
      </w:r>
    </w:p>
    <w:p w:rsidR="00AF31A4" w:rsidRPr="00741731" w:rsidRDefault="00AF31A4" w:rsidP="006F5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1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2(1). Предоставление информации может осуществляться с использованием автоматизированной информационной системы с участием Центрального банка Российской Федерации путем обмена документами и сведениями, предусмотренными </w:t>
      </w:r>
      <w:hyperlink w:anchor="P51" w:history="1">
        <w:r w:rsidRPr="0074173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информации, формируемой и предоставляемой в обязательном порядке органами государственной власти, страховщиками и иными организациями, а также сведениями о страховых премиях и страховых выплатах по обязательному страхованию гражданской ответственности владельцев транспортных средств, количестве заключенных и прекративших свое действие договоров обязательного страхования гражданской ответственности владельцев транспортных средств, аккумулируемыми Центральным банком Российской Федерации в порядке, установленном законодательством Российской Федерации.</w:t>
      </w:r>
    </w:p>
    <w:p w:rsidR="00AF31A4" w:rsidRPr="00741731" w:rsidRDefault="00AF31A4" w:rsidP="006F5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(п. 2(1) введен </w:t>
      </w:r>
      <w:hyperlink r:id="rId12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26.08.2013 N 739; в ред. </w:t>
      </w:r>
      <w:hyperlink r:id="rId13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2(2). Взаимодействие федеральных органов исполнительной власти и </w:t>
      </w:r>
      <w:r w:rsidRPr="0074173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указанных в </w:t>
      </w:r>
      <w:hyperlink w:anchor="P18" w:history="1">
        <w:r w:rsidRPr="007417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с использованием единой системы межведомственного электронного взаимодействия.</w:t>
      </w:r>
    </w:p>
    <w:p w:rsidR="00AF31A4" w:rsidRPr="00741731" w:rsidRDefault="00AF31A4" w:rsidP="006F5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27.09.2018 N 1139)</w:t>
      </w: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Доступ уполномоченных лиц федеральных органов исполнительной власти, их государственных информационных систем и организаций, указанных в </w:t>
      </w:r>
      <w:hyperlink w:anchor="P18" w:history="1">
        <w:r w:rsidRPr="007417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настоящего постановления, к информации, содержащейся в автоматизированной информационной системе, в том числе к персональным данным, подлежащим предоставлению в соответствии со </w:t>
      </w:r>
      <w:hyperlink r:id="rId15" w:history="1">
        <w:r w:rsidRPr="00741731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средств",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F31A4" w:rsidRPr="00741731" w:rsidRDefault="00AF31A4" w:rsidP="006F5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(п. 2(2) введен </w:t>
      </w:r>
      <w:hyperlink r:id="rId16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2(3). Защита персональных данных при их обработке в автоматизированной информационной системе обеспечивается в соответствии с </w:t>
      </w:r>
      <w:hyperlink r:id="rId17" w:history="1">
        <w:r w:rsidRPr="0074173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данных.</w:t>
      </w:r>
    </w:p>
    <w:p w:rsidR="00AF31A4" w:rsidRPr="00741731" w:rsidRDefault="00AF31A4" w:rsidP="006F5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(п. 2(3) введен </w:t>
      </w:r>
      <w:hyperlink r:id="rId18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3. Министерству финансов Российской Федерации, Министерству экономического развития и торговли Российской Федерации, Министерству внутренних дел Российской Федерации, Министерству сельского хозяйства Российской Федерации, Министерству обороны Российской Федерации и некоммерческой организации "Российский союз автостраховщиков" в 6-месячный срок представить в Правительство Российской Федерации проекты нормативно-правовых актов, определяющих периодичность, сроки и форму предоставления информации для осуществления межведомственного обмена в соответствии с </w:t>
      </w:r>
      <w:hyperlink w:anchor="P51" w:history="1">
        <w:r w:rsidRPr="00741731">
          <w:rPr>
            <w:rFonts w:ascii="Times New Roman" w:hAnsi="Times New Roman" w:cs="Times New Roman"/>
            <w:sz w:val="28"/>
            <w:szCs w:val="28"/>
          </w:rPr>
          <w:t>перечнем,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утвержденным настоящим Постановлением, а также порядок предоставления пользователям сведений по обязательному страхованию гражданской ответственности владельцев транспортных средств, включая объемы таких сведений.</w:t>
      </w: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4. Министерство внутренних дел Российской Федерации с 1 июля 2017 г. на основании запросов некоммерческой организации "Российский Союз Автостраховщиков" подтверждает сведения о действительности документов, удостоверяющих личность гражданина Российской Федерации на территории Российской Федерации, и регистрационном учете граждан Российской Федерации по месту жительства и по месту пребывания (указанное подтверждение осуществляется в форме "да, нет").</w:t>
      </w:r>
    </w:p>
    <w:p w:rsidR="00AF31A4" w:rsidRPr="00741731" w:rsidRDefault="00AF31A4" w:rsidP="006F5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(п. 4 введен </w:t>
      </w:r>
      <w:hyperlink r:id="rId19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529; в ред. </w:t>
      </w:r>
      <w:hyperlink r:id="rId20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25.05.2017 N 631)</w:t>
      </w:r>
    </w:p>
    <w:p w:rsidR="00AF31A4" w:rsidRPr="00741731" w:rsidRDefault="00AF31A4" w:rsidP="006F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6F5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F31A4" w:rsidRPr="00741731" w:rsidRDefault="00AF31A4" w:rsidP="006F5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F31A4" w:rsidRPr="00741731" w:rsidRDefault="00AF31A4" w:rsidP="006F5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М.ФРАДКОВ</w:t>
      </w:r>
    </w:p>
    <w:p w:rsidR="00AF31A4" w:rsidRPr="00741731" w:rsidRDefault="00AF3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23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Утвержден</w:t>
      </w:r>
    </w:p>
    <w:p w:rsidR="00AF31A4" w:rsidRPr="00741731" w:rsidRDefault="00AF3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F31A4" w:rsidRPr="00741731" w:rsidRDefault="00AF3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F31A4" w:rsidRPr="00741731" w:rsidRDefault="00AF3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от 14 сентября 2005 г. N 567</w:t>
      </w:r>
    </w:p>
    <w:p w:rsidR="00AF31A4" w:rsidRPr="00741731" w:rsidRDefault="00AF3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741731">
        <w:rPr>
          <w:rFonts w:ascii="Times New Roman" w:hAnsi="Times New Roman" w:cs="Times New Roman"/>
          <w:sz w:val="28"/>
          <w:szCs w:val="28"/>
        </w:rPr>
        <w:t>ПЕРЕЧЕНЬ</w:t>
      </w:r>
    </w:p>
    <w:p w:rsidR="00AF31A4" w:rsidRPr="00741731" w:rsidRDefault="00AF3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ИНФОРМАЦИИ, ФОРМИРУЕМОЙ И ПРЕДОСТАВЛЯЕМОЙ</w:t>
      </w:r>
    </w:p>
    <w:p w:rsidR="00AF31A4" w:rsidRPr="00741731" w:rsidRDefault="00AF3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В ОБЯЗАТЕЛЬНОМ ПОРЯДКЕ ОРГАНАМИ </w:t>
      </w:r>
      <w:proofErr w:type="gramStart"/>
      <w:r w:rsidRPr="0074173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AF31A4" w:rsidRDefault="00AF3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ВЛАСТИ, СТРАХОВЩИКАМИ И ИНЫМИ ОРГАНИЗАЦИЯМИ</w:t>
      </w:r>
    </w:p>
    <w:p w:rsidR="006F5A51" w:rsidRDefault="006F5A51" w:rsidP="006F5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51" w:rsidRPr="006F5A51" w:rsidRDefault="006F5A51" w:rsidP="006F5A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A51">
        <w:rPr>
          <w:rFonts w:ascii="Times New Roman" w:hAnsi="Times New Roman" w:cs="Times New Roman"/>
          <w:b w:val="0"/>
          <w:sz w:val="28"/>
          <w:szCs w:val="28"/>
        </w:rPr>
        <w:t>Список изменяющих документов</w:t>
      </w:r>
    </w:p>
    <w:p w:rsidR="006F5A51" w:rsidRPr="006F5A51" w:rsidRDefault="006F5A51" w:rsidP="006F5A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A51">
        <w:rPr>
          <w:rFonts w:ascii="Times New Roman" w:hAnsi="Times New Roman" w:cs="Times New Roman"/>
          <w:b w:val="0"/>
          <w:sz w:val="28"/>
          <w:szCs w:val="28"/>
        </w:rPr>
        <w:t>(в ред. Постановлений Правительства РФ от 21.06.2007 N 391,</w:t>
      </w:r>
    </w:p>
    <w:p w:rsidR="006F5A51" w:rsidRPr="006F5A51" w:rsidRDefault="006F5A51" w:rsidP="006F5A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A51">
        <w:rPr>
          <w:rFonts w:ascii="Times New Roman" w:hAnsi="Times New Roman" w:cs="Times New Roman"/>
          <w:b w:val="0"/>
          <w:sz w:val="28"/>
          <w:szCs w:val="28"/>
        </w:rPr>
        <w:t>от 29.08.2011 N 717, от 26.08.2013 N 739, от 02.06.2015 N 529,</w:t>
      </w:r>
    </w:p>
    <w:p w:rsidR="006F5A51" w:rsidRPr="006F5A51" w:rsidRDefault="006F5A51" w:rsidP="006F5A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A51">
        <w:rPr>
          <w:rFonts w:ascii="Times New Roman" w:hAnsi="Times New Roman" w:cs="Times New Roman"/>
          <w:b w:val="0"/>
          <w:sz w:val="28"/>
          <w:szCs w:val="28"/>
        </w:rPr>
        <w:t>от 27.09.2018 N 1139)</w:t>
      </w:r>
    </w:p>
    <w:p w:rsidR="00AF31A4" w:rsidRPr="00741731" w:rsidRDefault="00AF31A4" w:rsidP="006F5A51">
      <w:pPr>
        <w:spacing w:after="1"/>
        <w:ind w:firstLine="0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I. Информация об обязательном страховании гражданской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средств,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предоставляемая пользователям из банка данных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некоммерческой организации "Росси</w:t>
      </w:r>
      <w:bookmarkStart w:id="2" w:name="_GoBack"/>
      <w:bookmarkEnd w:id="2"/>
      <w:r w:rsidRPr="00741731">
        <w:rPr>
          <w:rFonts w:ascii="Times New Roman" w:hAnsi="Times New Roman" w:cs="Times New Roman"/>
          <w:sz w:val="28"/>
          <w:szCs w:val="28"/>
        </w:rPr>
        <w:t>йский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Союз Автостраховщиков"</w:t>
      </w:r>
    </w:p>
    <w:p w:rsidR="00AF31A4" w:rsidRPr="00741731" w:rsidRDefault="00AF31A4" w:rsidP="00C767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1. Информация о страховой организации: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наименование страховой организации;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адрес (место нахождения) страховой организации;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г) сведения о лицензии, выданной страховщику: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номер;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 выдачи (возобновления действия);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 аннулирования (ограничения срока действия лицензии или приостановления действия лицензии, отзыва лицензии);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(пп. "г" в ред. </w:t>
      </w:r>
      <w:hyperlink r:id="rId22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д) сведения о представителях страховщика в субъектах Российской Федерации: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адрес;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телефон.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2. Информация о договорах (страховых полисах) обязательного страхования гражданской ответственности владельцев транспортных средств: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наименование страховой организации, заключившей договор страхования;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серия страхового полиса;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номер страхового полиса;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г) дата выдачи страхового полиса;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д) дата начала действия;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lastRenderedPageBreak/>
        <w:t>е) дата окончания действия;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ж) сведения о договоре (страховом полисе):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действует;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прекратил действие;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з) транспортное средство (самоходная машина, прицеп):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собственник (фамилия, имя, отчество, наименование организации);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марка транспортного средства;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модель транспортного средства;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идентификационный номер (VIN, при наличии) или заводской номер машины (рамы) транспортного средства;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 (при наличии);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и) период использования транспортного средства.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3. Информация о страхователях: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для физических лиц - фамилия, имя, отчество (при наличии), дата рождения;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для юридических лиц - наименование, основной государственный регистрационный номер (ОГРН) (при наличии), идентификационный номер налогоплательщика (ИНН).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3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4. Информация о лицах, допущенных к управлению транспортным средством, - фамилия, имя, отчество (при наличии), номер водительского удостоверения.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5. Информация о страховых случаях (при оформлении документов о дорожно-транспортном происшествии без участия сотрудников полиции):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дата страхового случая, время, место;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количество потерпевших в связи с нанесением ущерба имуществу (при наличии);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поврежденные транспортные средства: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марка;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модель;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государственный регистрационный знак (при наличии);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идентификационный номер (VIN, при наличии) или заводской номер машины (рамы);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г) количество страховых случаев, документы о которых оформлены без участия сотрудников полиции.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5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6. Информация о потерпевших: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потерпевшие (фамилия, имя, отчество, наименование организации);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категория причиненного вреда: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имуществу;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жизни и здоровью.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7. Информация о транспортных средствах, которым причинен ущерб: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марка;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модель;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государственный регистрационный знак (при наличии);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г) идентификационный номер (VIN, при наличии), номер шасси, рамы (при </w:t>
      </w:r>
      <w:r w:rsidRPr="00741731">
        <w:rPr>
          <w:rFonts w:ascii="Times New Roman" w:hAnsi="Times New Roman" w:cs="Times New Roman"/>
          <w:sz w:val="28"/>
          <w:szCs w:val="28"/>
        </w:rPr>
        <w:lastRenderedPageBreak/>
        <w:t>наличии), номер кузова, прицепа (при наличии).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(пп. "г" в ред. </w:t>
      </w:r>
      <w:hyperlink r:id="rId26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8. Информация о страховых выплатах: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получатель страховой выплаты: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для юридических лиц - наименование;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размер страховой выплаты;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дата осуществления страховой выплаты.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9. Информация о компенсационных выплатах: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получатель компенсационной выплаты: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для юридических лиц - наименование;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размер компенсационной выплаты;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дата осуществления компенсационной выплаты.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10. Информация, необходимая для осуществления расчетов между страховщиками в соответствии с соглашением о прямом возмещении убытков.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(п. 10 введен </w:t>
      </w:r>
      <w:hyperlink r:id="rId27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26.08.2013 N 739)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11. Информация о наличии или отсутствии страховых выплат, произведенных страховщиками в предшествующие периоды при осуществлении обязательного страхования гражданской ответственности владельцев транспортных средств.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(п. 11 введен </w:t>
      </w:r>
      <w:hyperlink r:id="rId28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26.08.2013 N 739)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12. Информация, необходимая для анализа экономической обоснованности страховых тарифов.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(п. 12 введен </w:t>
      </w:r>
      <w:hyperlink r:id="rId29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26.08.2013 N 739)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II. Информация об обязательном страховании гражданской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средств,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предоставляемая пользователям из банка данных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Федерации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(Государственной инспекции безопасности дорожного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движения Министерства внутренних дел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Российской Федерации)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1. Информация о зарегистрированных транспортных средствах и прицепах к ним: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тип транспортного средства;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государственный регистрационный знак (при наличии);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паспорт транспортного средства: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серия;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номер;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 выдачи;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г) марка;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д) модель;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е) идентификационный номер (VIN, при наличии);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731">
        <w:rPr>
          <w:rFonts w:ascii="Times New Roman" w:hAnsi="Times New Roman" w:cs="Times New Roman"/>
          <w:sz w:val="28"/>
          <w:szCs w:val="28"/>
        </w:rPr>
        <w:t>ж</w:t>
      </w:r>
      <w:r w:rsidRPr="0074173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41731">
        <w:rPr>
          <w:rFonts w:ascii="Times New Roman" w:hAnsi="Times New Roman" w:cs="Times New Roman"/>
          <w:sz w:val="28"/>
          <w:szCs w:val="28"/>
        </w:rPr>
        <w:t>категория</w:t>
      </w:r>
      <w:r w:rsidRPr="00741731">
        <w:rPr>
          <w:rFonts w:ascii="Times New Roman" w:hAnsi="Times New Roman" w:cs="Times New Roman"/>
          <w:sz w:val="28"/>
          <w:szCs w:val="28"/>
          <w:lang w:val="en-US"/>
        </w:rPr>
        <w:t xml:space="preserve"> (A, B, BE, C, CE, D, DE, Tb, Tm, </w:t>
      </w:r>
      <w:r w:rsidRPr="00741731">
        <w:rPr>
          <w:rFonts w:ascii="Times New Roman" w:hAnsi="Times New Roman" w:cs="Times New Roman"/>
          <w:sz w:val="28"/>
          <w:szCs w:val="28"/>
        </w:rPr>
        <w:t>прицеп</w:t>
      </w:r>
      <w:r w:rsidRPr="0074173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lastRenderedPageBreak/>
        <w:t>з) год выпуска;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и) номер шасси, рамы (при наличии);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к) номер кузова, прицепа (при наличии);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л) мощность двигателя (для легковых автомобилей):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киловатт;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лошадиных сил;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м) разрешенная максимальная масса (для грузовых автомобилей);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н) масса без нагрузки (для грузовых автомобилей);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о) номер диагностической карты, дата окончания ее действия;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п) дата прохождения технического осмотра;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р) свидетельство о регистрации транспортного средства (серия, номер, дата выдачи).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(пп. "р" введен </w:t>
      </w:r>
      <w:hyperlink r:id="rId30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27.09.2018 N 1139)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31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2. Информация о владельцах транспортных средств и прицепов к ним: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для физических лиц: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фамилия;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имя;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отчество (при наличии);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место рождения (при наличии);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паспорт (серия, номер, дата и место выдачи);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адрес;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для юридических лиц: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адрес;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(при наличии).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32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3. Информация о дорожно-транспортных происшествиях: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дата;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время;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место;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г) участники (для каждого):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место жительства;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 и место рождения (для совершившего административное правонарушение);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серия, номер водительского удостоверения (если участником дорожно-транспортного происшествия является водитель транспортного средства);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абзац исключен с 1 июля 2015 года. - </w:t>
      </w:r>
      <w:hyperlink r:id="rId36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транспортное средство: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тип;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lastRenderedPageBreak/>
        <w:t>марка;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модель;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государственный регистрационный знак (при наличии);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места наибольшего повреждения транспортного средства;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д) исключен с 1 июля 2015 года. - </w:t>
      </w:r>
      <w:hyperlink r:id="rId38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е) фамилия, имя, отчество (при наличии) потерпевших (для каждого), категория потерпевшего (водитель транспортного средства, пассажир транспортного средства, пешеход, иная категория) и степень причинения вреда (при наличии);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(пп. "е" в ред. </w:t>
      </w:r>
      <w:hyperlink r:id="rId39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ж) нарушенный пункт </w:t>
      </w:r>
      <w:hyperlink r:id="rId40" w:history="1">
        <w:r w:rsidRPr="0074173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дорожного движения Российской Федерации (для совершившего нарушение, при наличии);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(пп. "ж" в ред. </w:t>
      </w:r>
      <w:hyperlink r:id="rId41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з) часть, статья </w:t>
      </w:r>
      <w:hyperlink r:id="rId42" w:history="1">
        <w:r w:rsidRPr="0074173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устанавливающая ответственность (</w:t>
      </w:r>
      <w:proofErr w:type="gramStart"/>
      <w:r w:rsidRPr="0074173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41731">
        <w:rPr>
          <w:rFonts w:ascii="Times New Roman" w:hAnsi="Times New Roman" w:cs="Times New Roman"/>
          <w:sz w:val="28"/>
          <w:szCs w:val="28"/>
        </w:rPr>
        <w:t xml:space="preserve"> совершившего нарушение, при наличии);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(пп. "з" в ред. </w:t>
      </w:r>
      <w:hyperlink r:id="rId43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и) постановление по делу об административном правонарушении (либо протокол об административном правонарушении) или об отказе в возбуждении дела об административном правонарушении (при наличии):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серия (при наличии);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номер;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дата;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(пп. "и" в ред. </w:t>
      </w:r>
      <w:hyperlink r:id="rId44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к) освидетельствование на состояние алкогольного опьянения: да, нет (при наличии);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(пп. "к" введен </w:t>
      </w:r>
      <w:hyperlink r:id="rId45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л) направление на медицинское освидетельствование на состояние опьянения: да, нет (при наличии).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(пп. "л" введен </w:t>
      </w:r>
      <w:hyperlink r:id="rId46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4. Информация о выданных водительских удостоверениях: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серия, номер, дата выдачи;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категории, подкатегории транспортных средств;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фамилия, имя, отчество (при наличии);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г) дата рождения;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д) дата получения права на управление транспортными средствами соответствующей категории, подкатегории (при наличии).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(п. 4 введен </w:t>
      </w:r>
      <w:hyperlink r:id="rId47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III. Информация об обязательном страховании гражданской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средств,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предоставляемая пользователям из банка данных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Федеральной таможенной службы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lastRenderedPageBreak/>
        <w:t>Информация о транспортных средствах, зарегистрированных в иностранных государствах и въезжающих на территорию России: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страхователь, в том числе перевозчик (в случае осуществления международных перевозок грузов):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для юридических лиц - наименование;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идентификационный номер транспортного средства (VIN, при наличии), заводской номер самоходной машины (рамы) (не заполняется для транспортных средств, осуществляющих международные перевозки грузов и пассажиров);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номер и дата документа, подтверждающего ввоз транспортного средства (удостоверение ввоза транспортного средства (УВТС), транзитная декларация, книжка международных дорожных перевозок (МДП));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г) государственный регистрационный знак (при наличии).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IV. Информация об обязательном страховании гражданской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средств,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предоставляемая пользователям из банка данных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1. Информация о зарегистрированных транспортных средствах, гражданская ответственность владельцев которых подлежит обязательному страхованию: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паспорт транспортного средства (самоходной машины):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серия;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номер;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 выдачи;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подразделение, выдавшее паспорт;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марка;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г) модель (тип);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д) идентификационный номер (VIN, при наличии) или заводской номер машины (рамы);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е) предприятие-изготовитель;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ж) категория транспортного средства;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з) год выпуска;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и) номер двигателя;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к) номер шасси (рамы);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л) номер кузова (прицепа);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м) цвет кузова (кабины);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н) мощность двигателя: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киловатт;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лошадиных сил;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о) разрешенная максимальная масса;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п) масса без нагрузки;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р) свидетельство о регистрации: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серия;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lastRenderedPageBreak/>
        <w:t>номер;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 выдачи;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орган, выдавший свидетельство о регистрации;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с) государственный регистрационный знак (при наличии).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2. Информация о владельцах транспортных средств, гражданская ответственность которых подлежит обязательному страхованию: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адрес (место нахождения).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V. Информация об обязательном страховании гражданской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средств,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предоставляемая пользователям из банка данных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Федерации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1. Информация о зарегистрированных тракторах, самоходных дорожно-строительных и иных машинах и прицепах к ним: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паспорт самоходной машины: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серия;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номер;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 выдачи;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орган, выдавший паспорт;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марка;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г) модель (тип);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д) заводской номер машины (рамы);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е) предприятие-изготовитель;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ж) назначение (категория);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з) год выпуска;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и) номер коробки перемены передач;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к) номер основного ведущего моста (мостов);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л) цвет;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м) вид движителя;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н) мощность двигателя: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киловатт;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лошадиных сил;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о) конструкционная масса, </w:t>
      </w:r>
      <w:proofErr w:type="gramStart"/>
      <w:r w:rsidRPr="00741731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741731">
        <w:rPr>
          <w:rFonts w:ascii="Times New Roman" w:hAnsi="Times New Roman" w:cs="Times New Roman"/>
          <w:sz w:val="28"/>
          <w:szCs w:val="28"/>
        </w:rPr>
        <w:t>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п) максимальная конструктивная скорость, </w:t>
      </w:r>
      <w:proofErr w:type="gramStart"/>
      <w:r w:rsidRPr="00741731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41731">
        <w:rPr>
          <w:rFonts w:ascii="Times New Roman" w:hAnsi="Times New Roman" w:cs="Times New Roman"/>
          <w:sz w:val="28"/>
          <w:szCs w:val="28"/>
        </w:rPr>
        <w:t>/ч;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р) свидетельство о регистрации: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серия;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номер;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 выдачи;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орган, выдавший свидетельство о регистрации;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с) государственный регистрационный знак (при наличии).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2. Информация о владельцах тракторов, самоходных дорожно-строительных и иных машин и прицепов к ним: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lastRenderedPageBreak/>
        <w:t>а) для физических лиц: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серия;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номер;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 выдачи;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кем и когда выдан;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для юридических лиц: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адрес (место нахождения);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код причины постановки на учет (КПП);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лица, допущенные к управлению самоходными машинами (для каждого):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место жительства (регистрации);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удостоверение тракториста-машиниста (тракториста):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серия;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номер;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наименование органа, выдавшего удостоверение;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основание выдачи (документ: серия, номер, кем и когда выдан);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г) категории самоходных машин, на управление которыми выдано удостоверение, записи в особых отметках;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серия, номер и дата выдачи временного разрешения;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сведения о лишении права управления самоходными машинами.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VI. Информация об обязательном страховании гражданской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средств,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предоставляемая пользователям из банка данных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Федеральной службы по финансовым рынкам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Исключен с 1 сентября 2013 года. - </w:t>
      </w:r>
      <w:hyperlink r:id="rId48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26.08.2013 N 739.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VII. Информация о юридическом лице, предоставляемая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оператору автоматизированной информационной системы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обязательного страхования гражданской ответственности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владельцев транспортных средств Федеральной налоговой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службой из Единого государственного реестра юридических лиц</w:t>
      </w:r>
    </w:p>
    <w:p w:rsidR="00AF31A4" w:rsidRPr="00741731" w:rsidRDefault="00AF31A4" w:rsidP="00C767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lastRenderedPageBreak/>
        <w:t xml:space="preserve">(введен </w:t>
      </w:r>
      <w:hyperlink r:id="rId49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02.06.2015 N 529)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Информация о юридическом лице: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полное и сокращенное наименование;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 (ОГРН);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г) адрес (место нахождения);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д) серия и номер свидетельства о государственной регистрации юридического лица (при наличии).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VIII. Информация, содержащаяся в электронном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паспорте транспортного средства или электронном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паспорте самоходной машины и других видов техники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со статусом "действующий", предоставляемая оператору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обязательного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страхования гражданской ответственности владельцев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транспортных средств из систем электронных паспортов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транспортных средств (электронных паспортов шасси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транспортных средств) и электронных паспортов</w:t>
      </w:r>
    </w:p>
    <w:p w:rsidR="00AF31A4" w:rsidRPr="00741731" w:rsidRDefault="00AF31A4" w:rsidP="00C76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самоходных машин и других видов техники</w:t>
      </w:r>
    </w:p>
    <w:p w:rsidR="00AF31A4" w:rsidRPr="00741731" w:rsidRDefault="00AF31A4" w:rsidP="00C767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50" w:history="1">
        <w:r w:rsidRPr="007417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Правительства РФ от 27.09.2018 N 1139)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1. Информация об электронном паспорте: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вид электронного паспорта;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уникальный номер электронного паспорта;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дата оформления электронного паспорта.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2. Информация о транспортном средстве (при наличии):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идентификационный номер;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коммерческое наименование;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марка;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г) номер шасси (рамы);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д) номер кузова (кабины, прицепа);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е) год изготовления;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ж) максимальная мощность двигателя внутреннего сгорания;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з) технически допустимая максимальная масса;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и) пассажировместимость (для автобусов, троллейбусов и трамваев).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3. Информация о самоходной машине и других видах техники (при наличии):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идентификационный номер;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наименование, определяемое назначением самоходной машины (другого вида техники);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в) марка;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г) номер кузова (кабины, прицепа, рамы);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д) год изготовления;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е) максимальная мощность двигателя внутреннего сгорания;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ж) технически допустимая максимальная масса;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lastRenderedPageBreak/>
        <w:t>з) тип движителя;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и) максимальная скорость.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4. Дополнительные сведения, носящие информационный характер, представляемые в том числе в соответствии с Федеральным </w:t>
      </w:r>
      <w:hyperlink r:id="rId51" w:history="1">
        <w:r w:rsidRPr="007417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1731">
        <w:rPr>
          <w:rFonts w:ascii="Times New Roman" w:hAnsi="Times New Roman" w:cs="Times New Roman"/>
          <w:sz w:val="28"/>
          <w:szCs w:val="28"/>
        </w:rPr>
        <w:t xml:space="preserve"> "О персональных данных":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а) информация о собственнике транспортного средства (при наличии):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для юридических лиц - полное наименование, основной государственный регистрационный номер, идентификационный номер налогоплательщика;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 (при наличии), дата рождения, серия и номер документа, удостоверяющего личность;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б) информация о документе, удостоверяющем право собственности на транспортное средство (при наличии):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номер;</w:t>
      </w:r>
    </w:p>
    <w:p w:rsidR="00AF31A4" w:rsidRPr="00741731" w:rsidRDefault="00AF31A4" w:rsidP="00C76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>дата оформления (выдачи).</w:t>
      </w:r>
    </w:p>
    <w:p w:rsidR="00AF31A4" w:rsidRPr="00741731" w:rsidRDefault="00AF3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A4" w:rsidRPr="00741731" w:rsidRDefault="00AF31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E6098" w:rsidRPr="00741731" w:rsidRDefault="000E6098">
      <w:pPr>
        <w:rPr>
          <w:rFonts w:ascii="Times New Roman" w:hAnsi="Times New Roman" w:cs="Times New Roman"/>
          <w:sz w:val="28"/>
          <w:szCs w:val="28"/>
        </w:rPr>
      </w:pPr>
    </w:p>
    <w:sectPr w:rsidR="000E6098" w:rsidRPr="00741731" w:rsidSect="00232F6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A4"/>
    <w:rsid w:val="0003047D"/>
    <w:rsid w:val="000C4736"/>
    <w:rsid w:val="000E6098"/>
    <w:rsid w:val="001629A0"/>
    <w:rsid w:val="001A7DAF"/>
    <w:rsid w:val="001E4C0D"/>
    <w:rsid w:val="00232F6B"/>
    <w:rsid w:val="002B588D"/>
    <w:rsid w:val="005564A5"/>
    <w:rsid w:val="005778B7"/>
    <w:rsid w:val="00640FE6"/>
    <w:rsid w:val="00647A8C"/>
    <w:rsid w:val="006C4942"/>
    <w:rsid w:val="006F5A51"/>
    <w:rsid w:val="00741731"/>
    <w:rsid w:val="00754C1A"/>
    <w:rsid w:val="0078325B"/>
    <w:rsid w:val="00893EF7"/>
    <w:rsid w:val="009D42FF"/>
    <w:rsid w:val="00A620E2"/>
    <w:rsid w:val="00A66AF1"/>
    <w:rsid w:val="00AF31A4"/>
    <w:rsid w:val="00BB3AFC"/>
    <w:rsid w:val="00BB6F01"/>
    <w:rsid w:val="00BF61B2"/>
    <w:rsid w:val="00C76722"/>
    <w:rsid w:val="00E12AF6"/>
    <w:rsid w:val="00E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1A4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1A4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1A4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1A4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1A4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1A4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50D0E4D3312E792E6A9DCAB466E7AB487374573DF85543A0771889F162CD2221A53F8F7824768E4CD7246B115F1E580F3EE9CCF50238F9oFT9L" TargetMode="External"/><Relationship Id="rId18" Type="http://schemas.openxmlformats.org/officeDocument/2006/relationships/hyperlink" Target="consultantplus://offline/ref=8950D0E4D3312E792E6A9DCAB466E7AB487374573DF85543A0771889F162CD2221A53F8F7824768E40D7246B115F1E580F3EE9CCF50238F9oFT9L" TargetMode="External"/><Relationship Id="rId26" Type="http://schemas.openxmlformats.org/officeDocument/2006/relationships/hyperlink" Target="consultantplus://offline/ref=8950D0E4D3312E792E6A9DCAB466E7AB487374573DF85543A0771889F162CD2221A53F8F7824768B4CD7246B115F1E580F3EE9CCF50238F9oFT9L" TargetMode="External"/><Relationship Id="rId39" Type="http://schemas.openxmlformats.org/officeDocument/2006/relationships/hyperlink" Target="consultantplus://offline/ref=8950D0E4D3312E792E6A9DCAB466E7AB487374573DF85543A0771889F162CD2221A53F8F782476864AD7246B115F1E580F3EE9CCF50238F9oFT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50D0E4D3312E792E6A9DCAB466E7AB487374573DF85543A0771889F162CD2221A53F8F7824768D4DD7246B115F1E580F3EE9CCF50238F9oFT9L" TargetMode="External"/><Relationship Id="rId34" Type="http://schemas.openxmlformats.org/officeDocument/2006/relationships/hyperlink" Target="consultantplus://offline/ref=8950D0E4D3312E792E6A9DCAB466E7AB487374573DF85543A0771889F162CD2221A53F8F782476874FD7246B115F1E580F3EE9CCF50238F9oFT9L" TargetMode="External"/><Relationship Id="rId42" Type="http://schemas.openxmlformats.org/officeDocument/2006/relationships/hyperlink" Target="consultantplus://offline/ref=8950D0E4D3312E792E6A9DCAB466E7AB4A7B775A36F55543A0771889F162CD2233A567837822688E48C2723A54o0T2L" TargetMode="External"/><Relationship Id="rId47" Type="http://schemas.openxmlformats.org/officeDocument/2006/relationships/hyperlink" Target="consultantplus://offline/ref=8950D0E4D3312E792E6A9DCAB466E7AB487374573DF85543A0771889F162CD2221A53F8F7824778F4DD7246B115F1E580F3EE9CCF50238F9oFT9L" TargetMode="External"/><Relationship Id="rId50" Type="http://schemas.openxmlformats.org/officeDocument/2006/relationships/hyperlink" Target="consultantplus://offline/ref=8950D0E4D3312E792E6A9DCAB466E7AB4A7B735A3BF85543A0771889F162CD2221A53F8F7824768E4FD7246B115F1E580F3EE9CCF50238F9oFT9L" TargetMode="External"/><Relationship Id="rId7" Type="http://schemas.openxmlformats.org/officeDocument/2006/relationships/hyperlink" Target="consultantplus://offline/ref=8950D0E4D3312E792E6A9DCAB466E7AB4B727D503CF95543A0771889F162CD2221A53F8F7824768E40D7246B115F1E580F3EE9CCF50238F9oFT9L" TargetMode="External"/><Relationship Id="rId12" Type="http://schemas.openxmlformats.org/officeDocument/2006/relationships/hyperlink" Target="consultantplus://offline/ref=8950D0E4D3312E792E6A9DCAB466E7AB4A7B73553FF45543A0771889F162CD2221A53F8F7824778E40D7246B115F1E580F3EE9CCF50238F9oFT9L" TargetMode="External"/><Relationship Id="rId17" Type="http://schemas.openxmlformats.org/officeDocument/2006/relationships/hyperlink" Target="consultantplus://offline/ref=8950D0E4D3312E792E6A9DCAB466E7AB4B73725B3BF55543A0771889F162CD2221A53F8F7824768C4ED7246B115F1E580F3EE9CCF50238F9oFT9L" TargetMode="External"/><Relationship Id="rId25" Type="http://schemas.openxmlformats.org/officeDocument/2006/relationships/hyperlink" Target="consultantplus://offline/ref=8950D0E4D3312E792E6A9DCAB466E7AB487374573DF85543A0771889F162CD2221A53F8F7824768C4CD7246B115F1E580F3EE9CCF50238F9oFT9L" TargetMode="External"/><Relationship Id="rId33" Type="http://schemas.openxmlformats.org/officeDocument/2006/relationships/hyperlink" Target="consultantplus://offline/ref=8950D0E4D3312E792E6A9DCAB466E7AB487374573DF85543A0771889F162CD2221A53F8F782476874CD7246B115F1E580F3EE9CCF50238F9oFT9L" TargetMode="External"/><Relationship Id="rId38" Type="http://schemas.openxmlformats.org/officeDocument/2006/relationships/hyperlink" Target="consultantplus://offline/ref=8950D0E4D3312E792E6A9DCAB466E7AB487374573DF85543A0771889F162CD2221A53F8F782476864BD7246B115F1E580F3EE9CCF50238F9oFT9L" TargetMode="External"/><Relationship Id="rId46" Type="http://schemas.openxmlformats.org/officeDocument/2006/relationships/hyperlink" Target="consultantplus://offline/ref=8950D0E4D3312E792E6A9DCAB466E7AB487374573DF85543A0771889F162CD2221A53F8F7824778F4AD7246B115F1E580F3EE9CCF50238F9oFT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50D0E4D3312E792E6A9DCAB466E7AB487374573DF85543A0771889F162CD2221A53F8F7824768E4FD7246B115F1E580F3EE9CCF50238F9oFT9L" TargetMode="External"/><Relationship Id="rId20" Type="http://schemas.openxmlformats.org/officeDocument/2006/relationships/hyperlink" Target="consultantplus://offline/ref=8950D0E4D3312E792E6A9DCAB466E7AB4B7A73563DF85543A0771889F162CD2221A53F8F782476894AD7246B115F1E580F3EE9CCF50238F9oFT9L" TargetMode="External"/><Relationship Id="rId29" Type="http://schemas.openxmlformats.org/officeDocument/2006/relationships/hyperlink" Target="consultantplus://offline/ref=8950D0E4D3312E792E6A9DCAB466E7AB4A7B73553FF45543A0771889F162CD2221A53F8F7824778D4ED7246B115F1E580F3EE9CCF50238F9oFT9L" TargetMode="External"/><Relationship Id="rId41" Type="http://schemas.openxmlformats.org/officeDocument/2006/relationships/hyperlink" Target="consultantplus://offline/ref=8950D0E4D3312E792E6A9DCAB466E7AB487374573DF85543A0771889F162CD2221A53F8F782476864CD7246B115F1E580F3EE9CCF50238F9oFT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0D0E4D3312E792E6A9DCAB466E7AB4A7B73553FF45543A0771889F162CD2221A53F8F7824778E4FD7246B115F1E580F3EE9CCF50238F9oFT9L" TargetMode="External"/><Relationship Id="rId11" Type="http://schemas.openxmlformats.org/officeDocument/2006/relationships/hyperlink" Target="consultantplus://offline/ref=8950D0E4D3312E792E6A9DCAB466E7AB487374573DF85543A0771889F162CD2221A53F8F7824768E49D7246B115F1E580F3EE9CCF50238F9oFT9L" TargetMode="External"/><Relationship Id="rId24" Type="http://schemas.openxmlformats.org/officeDocument/2006/relationships/hyperlink" Target="consultantplus://offline/ref=8950D0E4D3312E792E6A9DCAB466E7AB487374573DF85543A0771889F162CD2221A53F8F7824768C4DD7246B115F1E580F3EE9CCF50238F9oFT9L" TargetMode="External"/><Relationship Id="rId32" Type="http://schemas.openxmlformats.org/officeDocument/2006/relationships/hyperlink" Target="consultantplus://offline/ref=8950D0E4D3312E792E6A9DCAB466E7AB487374573DF85543A0771889F162CD2221A53F8F7824768849D7246B115F1E580F3EE9CCF50238F9oFT9L" TargetMode="External"/><Relationship Id="rId37" Type="http://schemas.openxmlformats.org/officeDocument/2006/relationships/hyperlink" Target="consultantplus://offline/ref=8950D0E4D3312E792E6A9DCAB466E7AB487374573DF85543A0771889F162CD2221A53F8F7824768649D7246B115F1E580F3EE9CCF50238F9oFT9L" TargetMode="External"/><Relationship Id="rId40" Type="http://schemas.openxmlformats.org/officeDocument/2006/relationships/hyperlink" Target="consultantplus://offline/ref=8950D0E4D3312E792E6A9DCAB466E7AB4A7B715A3DFB5543A0771889F162CD2221A53F8F7824768E4CD7246B115F1E580F3EE9CCF50238F9oFT9L" TargetMode="External"/><Relationship Id="rId45" Type="http://schemas.openxmlformats.org/officeDocument/2006/relationships/hyperlink" Target="consultantplus://offline/ref=8950D0E4D3312E792E6A9DCAB466E7AB487374573DF85543A0771889F162CD2221A53F8F7824778F48D7246B115F1E580F3EE9CCF50238F9oFT9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8950D0E4D3312E792E6A9DCAB466E7AB4A7B73553FF45543A0771889F162CD2221A53F8F7824778E4CD7246B115F1E580F3EE9CCF50238F9oFT9L" TargetMode="External"/><Relationship Id="rId15" Type="http://schemas.openxmlformats.org/officeDocument/2006/relationships/hyperlink" Target="consultantplus://offline/ref=8950D0E4D3312E792E6A9DCAB466E7AB4B73735338FE5543A0771889F162CD2221A53F8F7824748948D7246B115F1E580F3EE9CCF50238F9oFT9L" TargetMode="External"/><Relationship Id="rId23" Type="http://schemas.openxmlformats.org/officeDocument/2006/relationships/hyperlink" Target="consultantplus://offline/ref=8950D0E4D3312E792E6A9DCAB466E7AB487374573DF85543A0771889F162CD2221A53F8F7824768C49D7246B115F1E580F3EE9CCF50238F9oFT9L" TargetMode="External"/><Relationship Id="rId28" Type="http://schemas.openxmlformats.org/officeDocument/2006/relationships/hyperlink" Target="consultantplus://offline/ref=8950D0E4D3312E792E6A9DCAB466E7AB4A7B73553FF45543A0771889F162CD2221A53F8F7824778D4FD7246B115F1E580F3EE9CCF50238F9oFT9L" TargetMode="External"/><Relationship Id="rId36" Type="http://schemas.openxmlformats.org/officeDocument/2006/relationships/hyperlink" Target="consultantplus://offline/ref=8950D0E4D3312E792E6A9DCAB466E7AB487374573DF85543A0771889F162CD2221A53F8F7824768740D7246B115F1E580F3EE9CCF50238F9oFT9L" TargetMode="External"/><Relationship Id="rId49" Type="http://schemas.openxmlformats.org/officeDocument/2006/relationships/hyperlink" Target="consultantplus://offline/ref=8950D0E4D3312E792E6A9DCAB466E7AB487374573DF85543A0771889F162CD2221A53F8F7824778E48D7246B115F1E580F3EE9CCF50238F9oFT9L" TargetMode="External"/><Relationship Id="rId10" Type="http://schemas.openxmlformats.org/officeDocument/2006/relationships/hyperlink" Target="consultantplus://offline/ref=8950D0E4D3312E792E6A9DCAB466E7AB4A7B735A3BF85543A0771889F162CD2221A53F8F7824768E48D7246B115F1E580F3EE9CCF50238F9oFT9L" TargetMode="External"/><Relationship Id="rId19" Type="http://schemas.openxmlformats.org/officeDocument/2006/relationships/hyperlink" Target="consultantplus://offline/ref=8950D0E4D3312E792E6A9DCAB466E7AB487374573DF85543A0771889F162CD2221A53F8F7824768D49D7246B115F1E580F3EE9CCF50238F9oFT9L" TargetMode="External"/><Relationship Id="rId31" Type="http://schemas.openxmlformats.org/officeDocument/2006/relationships/hyperlink" Target="consultantplus://offline/ref=8950D0E4D3312E792E6A9DCAB466E7AB487374573DF85543A0771889F162CD2221A53F8F7824768B41D7246B115F1E580F3EE9CCF50238F9oFT9L" TargetMode="External"/><Relationship Id="rId44" Type="http://schemas.openxmlformats.org/officeDocument/2006/relationships/hyperlink" Target="consultantplus://offline/ref=8950D0E4D3312E792E6A9DCAB466E7AB487374573DF85543A0771889F162CD2221A53F8F782476864ED7246B115F1E580F3EE9CCF50238F9oFT9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50D0E4D3312E792E6A9DCAB466E7AB487D7C5B39F85543A0771889F162CD2233A567837822688E48C2723A54o0T2L" TargetMode="External"/><Relationship Id="rId14" Type="http://schemas.openxmlformats.org/officeDocument/2006/relationships/hyperlink" Target="consultantplus://offline/ref=8950D0E4D3312E792E6A9DCAB466E7AB4A7B735A3BF85543A0771889F162CD2221A53F8F7824768E4BD7246B115F1E580F3EE9CCF50238F9oFT9L" TargetMode="External"/><Relationship Id="rId22" Type="http://schemas.openxmlformats.org/officeDocument/2006/relationships/hyperlink" Target="consultantplus://offline/ref=8950D0E4D3312E792E6A9DCAB466E7AB487374573DF85543A0771889F162CD2221A53F8F7824768D4CD7246B115F1E580F3EE9CCF50238F9oFT9L" TargetMode="External"/><Relationship Id="rId27" Type="http://schemas.openxmlformats.org/officeDocument/2006/relationships/hyperlink" Target="consultantplus://offline/ref=8950D0E4D3312E792E6A9DCAB466E7AB4A7B73553FF45543A0771889F162CD2221A53F8F7824778D4DD7246B115F1E580F3EE9CCF50238F9oFT9L" TargetMode="External"/><Relationship Id="rId30" Type="http://schemas.openxmlformats.org/officeDocument/2006/relationships/hyperlink" Target="consultantplus://offline/ref=8950D0E4D3312E792E6A9DCAB466E7AB4A7B735A3BF85543A0771889F162CD2221A53F8F7824768E4DD7246B115F1E580F3EE9CCF50238F9oFT9L" TargetMode="External"/><Relationship Id="rId35" Type="http://schemas.openxmlformats.org/officeDocument/2006/relationships/hyperlink" Target="consultantplus://offline/ref=8950D0E4D3312E792E6A9DCAB466E7AB487374573DF85543A0771889F162CD2221A53F8F7824768741D7246B115F1E580F3EE9CCF50238F9oFT9L" TargetMode="External"/><Relationship Id="rId43" Type="http://schemas.openxmlformats.org/officeDocument/2006/relationships/hyperlink" Target="consultantplus://offline/ref=8950D0E4D3312E792E6A9DCAB466E7AB487374573DF85543A0771889F162CD2221A53F8F782476864FD7246B115F1E580F3EE9CCF50238F9oFT9L" TargetMode="External"/><Relationship Id="rId48" Type="http://schemas.openxmlformats.org/officeDocument/2006/relationships/hyperlink" Target="consultantplus://offline/ref=8950D0E4D3312E792E6A9DCAB466E7AB4A7B73553FF45543A0771889F162CD2221A53F8F7824778D41D7246B115F1E580F3EE9CCF50238F9oFT9L" TargetMode="External"/><Relationship Id="rId8" Type="http://schemas.openxmlformats.org/officeDocument/2006/relationships/hyperlink" Target="consultantplus://offline/ref=8950D0E4D3312E792E6A9DCAB466E7AB4A7B735A3BF85543A0771889F162CD2221A53F8F7824768F40D7246B115F1E580F3EE9CCF50238F9oFT9L" TargetMode="External"/><Relationship Id="rId51" Type="http://schemas.openxmlformats.org/officeDocument/2006/relationships/hyperlink" Target="consultantplus://offline/ref=8950D0E4D3312E792E6A9DCAB466E7AB4B73725B3BF55543A0771889F162CD2233A567837822688E48C2723A54o0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31691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Олеговна</dc:creator>
  <cp:lastModifiedBy>Акимова Елена Олеговна</cp:lastModifiedBy>
  <cp:revision>26</cp:revision>
  <dcterms:created xsi:type="dcterms:W3CDTF">2018-11-06T11:19:00Z</dcterms:created>
  <dcterms:modified xsi:type="dcterms:W3CDTF">2018-11-06T11:50:00Z</dcterms:modified>
</cp:coreProperties>
</file>